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70" w:rsidRPr="002B5932" w:rsidRDefault="00C4766E" w:rsidP="00130D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932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616DAA" w:rsidRPr="002B593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B5932">
        <w:rPr>
          <w:rFonts w:ascii="Times New Roman" w:hAnsi="Times New Roman" w:cs="Times New Roman"/>
          <w:b/>
          <w:i/>
          <w:sz w:val="28"/>
          <w:szCs w:val="28"/>
        </w:rPr>
        <w:t xml:space="preserve"> полученные по итогам диагностики</w:t>
      </w:r>
      <w:r w:rsidR="002C48A9" w:rsidRPr="002B5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47D0" w:rsidRPr="002B5932">
        <w:rPr>
          <w:rFonts w:ascii="Times New Roman" w:hAnsi="Times New Roman" w:cs="Times New Roman"/>
          <w:b/>
          <w:i/>
          <w:sz w:val="28"/>
          <w:szCs w:val="28"/>
        </w:rPr>
        <w:t xml:space="preserve"> на 2019 -2020</w:t>
      </w:r>
      <w:r w:rsidR="002B5932" w:rsidRPr="002B593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B5932" w:rsidRDefault="002B5932" w:rsidP="002B593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B5932">
        <w:rPr>
          <w:rFonts w:ascii="Times New Roman" w:hAnsi="Times New Roman"/>
          <w:sz w:val="28"/>
          <w:szCs w:val="28"/>
        </w:rPr>
        <w:t>Мониторинг          познавательного развития обучающихся по программе   «Болотное – есть Родина моя»  показал стабильную  положительную динамику в формировании знаний краеведческого аспекта. Значительно  улучшились знания о своем городе, животном и природном мире, литературном достоянии, природных богатствах.  За два года обучения снизилось количество обучающихся с низким уровнем знаний.</w:t>
      </w:r>
    </w:p>
    <w:p w:rsidR="002B5932" w:rsidRPr="002B5932" w:rsidRDefault="002B5932" w:rsidP="002B593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B5932">
        <w:rPr>
          <w:rFonts w:ascii="Times New Roman" w:hAnsi="Times New Roman"/>
          <w:sz w:val="28"/>
          <w:szCs w:val="28"/>
        </w:rPr>
        <w:t>По результатам первого года обучения видно, что высокий уровень знаний на начало работы составляет 5%, на  конец работы, 45%;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932">
        <w:rPr>
          <w:rFonts w:ascii="Times New Roman" w:hAnsi="Times New Roman"/>
          <w:sz w:val="28"/>
          <w:szCs w:val="28"/>
        </w:rPr>
        <w:t>средний на начало15%конец работы 40%</w:t>
      </w:r>
      <w:r w:rsidRPr="002B5932">
        <w:rPr>
          <w:rFonts w:ascii="Times New Roman" w:hAnsi="Times New Roman"/>
          <w:i/>
          <w:sz w:val="28"/>
          <w:szCs w:val="28"/>
        </w:rPr>
        <w:t xml:space="preserve"> </w:t>
      </w:r>
      <w:r w:rsidRPr="002B5932">
        <w:rPr>
          <w:rFonts w:ascii="Times New Roman" w:hAnsi="Times New Roman"/>
          <w:sz w:val="28"/>
          <w:szCs w:val="28"/>
        </w:rPr>
        <w:t>низкий  начало работы  80% конец 15%.</w:t>
      </w:r>
    </w:p>
    <w:tbl>
      <w:tblPr>
        <w:tblStyle w:val="a3"/>
        <w:tblpPr w:leftFromText="180" w:rightFromText="180" w:vertAnchor="page" w:horzAnchor="margin" w:tblpY="4666"/>
        <w:tblW w:w="0" w:type="auto"/>
        <w:tblLook w:val="04A0" w:firstRow="1" w:lastRow="0" w:firstColumn="1" w:lastColumn="0" w:noHBand="0" w:noVBand="1"/>
      </w:tblPr>
      <w:tblGrid>
        <w:gridCol w:w="1230"/>
        <w:gridCol w:w="1960"/>
        <w:gridCol w:w="1395"/>
        <w:gridCol w:w="1795"/>
        <w:gridCol w:w="1425"/>
        <w:gridCol w:w="1766"/>
      </w:tblGrid>
      <w:tr w:rsidR="002B5932" w:rsidTr="002B5932">
        <w:tc>
          <w:tcPr>
            <w:tcW w:w="3190" w:type="dxa"/>
            <w:gridSpan w:val="2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  <w:gridSpan w:val="2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  <w:gridSpan w:val="2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B5932" w:rsidTr="002B5932">
        <w:tc>
          <w:tcPr>
            <w:tcW w:w="1230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Начало работы</w:t>
            </w:r>
          </w:p>
        </w:tc>
        <w:tc>
          <w:tcPr>
            <w:tcW w:w="1960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Конец работы</w:t>
            </w:r>
          </w:p>
        </w:tc>
        <w:tc>
          <w:tcPr>
            <w:tcW w:w="1395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Начало работы</w:t>
            </w:r>
          </w:p>
        </w:tc>
        <w:tc>
          <w:tcPr>
            <w:tcW w:w="1795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Конец работы</w:t>
            </w:r>
          </w:p>
        </w:tc>
        <w:tc>
          <w:tcPr>
            <w:tcW w:w="1425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Начало работы</w:t>
            </w:r>
          </w:p>
        </w:tc>
        <w:tc>
          <w:tcPr>
            <w:tcW w:w="1766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Конец работы</w:t>
            </w:r>
          </w:p>
        </w:tc>
      </w:tr>
      <w:tr w:rsidR="002B5932" w:rsidTr="002B5932">
        <w:trPr>
          <w:trHeight w:val="578"/>
        </w:trPr>
        <w:tc>
          <w:tcPr>
            <w:tcW w:w="1230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60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395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95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25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66" w:type="dxa"/>
          </w:tcPr>
          <w:p w:rsidR="002B5932" w:rsidRPr="00C4766E" w:rsidRDefault="002B5932" w:rsidP="002B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6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C4766E" w:rsidRPr="002B5932" w:rsidRDefault="00C4766E">
      <w:pPr>
        <w:rPr>
          <w:b/>
          <w:i/>
        </w:rPr>
      </w:pPr>
    </w:p>
    <w:p w:rsidR="00C4766E" w:rsidRPr="002B5932" w:rsidRDefault="00130D49" w:rsidP="002B59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932">
        <w:rPr>
          <w:rFonts w:ascii="Times New Roman" w:hAnsi="Times New Roman" w:cs="Times New Roman"/>
          <w:b/>
          <w:i/>
          <w:sz w:val="28"/>
          <w:szCs w:val="28"/>
        </w:rPr>
        <w:t>Сравнительная диаграмма уровней усвоения знаний по</w:t>
      </w:r>
      <w:r w:rsidR="005979B1" w:rsidRPr="002B5932">
        <w:rPr>
          <w:rFonts w:ascii="Times New Roman" w:hAnsi="Times New Roman" w:cs="Times New Roman"/>
          <w:b/>
          <w:i/>
          <w:sz w:val="28"/>
          <w:szCs w:val="28"/>
        </w:rPr>
        <w:t xml:space="preserve"> краеведению </w:t>
      </w:r>
      <w:r w:rsidRPr="002B593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детей дошкольного возраста</w:t>
      </w:r>
      <w:r w:rsidR="002B5932" w:rsidRPr="002B59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2019-2020 год</w:t>
      </w:r>
    </w:p>
    <w:p w:rsidR="00C4766E" w:rsidRDefault="002B5932" w:rsidP="002B5932">
      <w:pPr>
        <w:jc w:val="center"/>
      </w:pPr>
      <w:r>
        <w:rPr>
          <w:noProof/>
          <w:lang w:eastAsia="ru-RU"/>
        </w:rPr>
        <w:drawing>
          <wp:inline distT="0" distB="0" distL="0" distR="0" wp14:anchorId="4B6916C7" wp14:editId="199BA3C4">
            <wp:extent cx="4752975" cy="2000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5932" w:rsidRPr="002B5932" w:rsidRDefault="002B5932" w:rsidP="002B593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B5932">
        <w:rPr>
          <w:rFonts w:ascii="Times New Roman" w:hAnsi="Times New Roman"/>
          <w:sz w:val="28"/>
          <w:szCs w:val="28"/>
        </w:rPr>
        <w:t>Второй год обучения показал так же стабильную положительную динамику: высокий уровень на начало работы 7% конец 43%;средний начало 10% конец 45%; высокий начало 85% конец 10%</w:t>
      </w:r>
    </w:p>
    <w:p w:rsidR="002B5932" w:rsidRDefault="002B5932" w:rsidP="002B59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4AB18E" wp14:editId="128A86B4">
            <wp:extent cx="4514850" cy="2143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5932" w:rsidRPr="002B5932" w:rsidRDefault="002B5932" w:rsidP="002B593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B5932" w:rsidRPr="002B5932" w:rsidRDefault="002B5932" w:rsidP="002B593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  <w:r w:rsidRPr="002B5932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По результатам диагностики  можно проследить  </w:t>
      </w:r>
      <w:r w:rsidRPr="002B593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  работы по формированию основ краеведческого аспекта у детей старшего дошкольного возраста. За два года улучшились показатели по всем блокам, что говорит о стабильной положительной динамики  в  процессе формирования знаний о Малой Родине.</w:t>
      </w:r>
    </w:p>
    <w:p w:rsidR="00F934DD" w:rsidRDefault="00F934DD" w:rsidP="00130D49">
      <w:pPr>
        <w:jc w:val="center"/>
      </w:pPr>
      <w:bookmarkStart w:id="0" w:name="_GoBack"/>
      <w:bookmarkEnd w:id="0"/>
    </w:p>
    <w:sectPr w:rsidR="00F934DD" w:rsidSect="00F9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38"/>
    <w:rsid w:val="001075F7"/>
    <w:rsid w:val="00130D49"/>
    <w:rsid w:val="00161F0D"/>
    <w:rsid w:val="002475FA"/>
    <w:rsid w:val="002B5932"/>
    <w:rsid w:val="002C48A9"/>
    <w:rsid w:val="00333338"/>
    <w:rsid w:val="0036358F"/>
    <w:rsid w:val="003C47D0"/>
    <w:rsid w:val="00405C46"/>
    <w:rsid w:val="004672E0"/>
    <w:rsid w:val="004D236D"/>
    <w:rsid w:val="00550A70"/>
    <w:rsid w:val="005979B1"/>
    <w:rsid w:val="005A4090"/>
    <w:rsid w:val="00616DAA"/>
    <w:rsid w:val="006A5E29"/>
    <w:rsid w:val="00793ACD"/>
    <w:rsid w:val="009761FB"/>
    <w:rsid w:val="009C7F77"/>
    <w:rsid w:val="009F7AAD"/>
    <w:rsid w:val="00A0215B"/>
    <w:rsid w:val="00A55522"/>
    <w:rsid w:val="00BB0964"/>
    <w:rsid w:val="00BC2D7D"/>
    <w:rsid w:val="00C4766E"/>
    <w:rsid w:val="00EF0CFA"/>
    <w:rsid w:val="00F10B95"/>
    <w:rsid w:val="00F57DC2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FA"/>
    <w:rPr>
      <w:rFonts w:ascii="Tahoma" w:hAnsi="Tahoma" w:cs="Tahoma"/>
      <w:sz w:val="16"/>
      <w:szCs w:val="16"/>
    </w:rPr>
  </w:style>
  <w:style w:type="paragraph" w:styleId="a6">
    <w:name w:val="No Spacing"/>
    <w:qFormat/>
    <w:rsid w:val="002B59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работы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15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работы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40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48032"/>
        <c:axId val="127149952"/>
      </c:barChart>
      <c:catAx>
        <c:axId val="12714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7149952"/>
        <c:crosses val="autoZero"/>
        <c:auto val="1"/>
        <c:lblAlgn val="ctr"/>
        <c:lblOffset val="100"/>
        <c:noMultiLvlLbl val="0"/>
      </c:catAx>
      <c:valAx>
        <c:axId val="12714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48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работы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работы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159744"/>
        <c:axId val="128161280"/>
        <c:axId val="0"/>
      </c:bar3DChart>
      <c:catAx>
        <c:axId val="12815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161280"/>
        <c:crosses val="autoZero"/>
        <c:auto val="1"/>
        <c:lblAlgn val="ctr"/>
        <c:lblOffset val="100"/>
        <c:noMultiLvlLbl val="0"/>
      </c:catAx>
      <c:valAx>
        <c:axId val="1281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15974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 Windows</cp:lastModifiedBy>
  <cp:revision>15</cp:revision>
  <dcterms:created xsi:type="dcterms:W3CDTF">2016-10-10T01:47:00Z</dcterms:created>
  <dcterms:modified xsi:type="dcterms:W3CDTF">2021-11-05T18:09:00Z</dcterms:modified>
</cp:coreProperties>
</file>